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D0" w:rsidRDefault="002821D0" w:rsidP="002821D0">
      <w:pPr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（別紙）</w:t>
      </w:r>
    </w:p>
    <w:p w:rsidR="002821D0" w:rsidRDefault="002821D0" w:rsidP="002821D0">
      <w:pPr>
        <w:adjustRightInd w:val="0"/>
        <w:jc w:val="right"/>
        <w:rPr>
          <w:rFonts w:ascii="ＭＳ 明朝" w:hAnsi="ＭＳ 明朝"/>
        </w:rPr>
      </w:pPr>
    </w:p>
    <w:p w:rsidR="002821D0" w:rsidRDefault="002821D0" w:rsidP="002821D0">
      <w:pPr>
        <w:jc w:val="right"/>
      </w:pPr>
      <w:r>
        <w:rPr>
          <w:rFonts w:hint="eastAsia"/>
        </w:rPr>
        <w:t>平成　　年　　月　　日</w:t>
      </w:r>
    </w:p>
    <w:p w:rsidR="001E382B" w:rsidRPr="001E382B" w:rsidRDefault="001E382B" w:rsidP="002821D0">
      <w:pPr>
        <w:jc w:val="right"/>
        <w:rPr>
          <w:rFonts w:hint="eastAsia"/>
        </w:rPr>
      </w:pPr>
    </w:p>
    <w:p w:rsidR="002821D0" w:rsidRPr="001E382B" w:rsidRDefault="001E382B" w:rsidP="002821D0">
      <w:pPr>
        <w:wordWrap w:val="0"/>
        <w:autoSpaceDE w:val="0"/>
        <w:autoSpaceDN w:val="0"/>
        <w:adjustRightInd w:val="0"/>
        <w:jc w:val="center"/>
        <w:rPr>
          <w:sz w:val="24"/>
        </w:rPr>
      </w:pPr>
      <w:r w:rsidRPr="001E382B">
        <w:rPr>
          <w:rFonts w:hint="eastAsia"/>
          <w:sz w:val="24"/>
        </w:rPr>
        <w:t>入札説明書等に対する第２回質問への回答に係る</w:t>
      </w:r>
      <w:r w:rsidR="002821D0" w:rsidRPr="001E382B">
        <w:rPr>
          <w:rFonts w:hint="eastAsia"/>
          <w:sz w:val="24"/>
        </w:rPr>
        <w:t>追加資料閲覧申込書</w:t>
      </w:r>
    </w:p>
    <w:p w:rsidR="002821D0" w:rsidRDefault="002821D0" w:rsidP="002821D0"/>
    <w:p w:rsidR="002821D0" w:rsidRDefault="002821D0" w:rsidP="002821D0">
      <w:pPr>
        <w:rPr>
          <w:rFonts w:ascii="ＭＳ 明朝" w:hAnsi="ＭＳ 明朝"/>
          <w:szCs w:val="21"/>
        </w:rPr>
      </w:pPr>
      <w:r w:rsidRPr="00864295">
        <w:rPr>
          <w:rFonts w:ascii="ＭＳ 明朝" w:hAnsi="ＭＳ 明朝" w:hint="eastAsia"/>
          <w:szCs w:val="21"/>
        </w:rPr>
        <w:t>大阪市・八尾市・松原市環境施設組合</w:t>
      </w:r>
    </w:p>
    <w:p w:rsidR="002821D0" w:rsidRDefault="002821D0" w:rsidP="002821D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契約担当者　事務局長　殿</w:t>
      </w:r>
    </w:p>
    <w:p w:rsidR="002821D0" w:rsidRPr="00864295" w:rsidRDefault="002821D0" w:rsidP="002821D0"/>
    <w:p w:rsidR="002821D0" w:rsidRDefault="002821D0" w:rsidP="002821D0"/>
    <w:p w:rsidR="002821D0" w:rsidRDefault="002821D0" w:rsidP="002821D0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Pr="00864295">
        <w:rPr>
          <w:rFonts w:hint="eastAsia"/>
          <w:szCs w:val="21"/>
        </w:rPr>
        <w:t>大阪市・八尾市・松原市環境施設組合　住之江工場更新・運営事業</w:t>
      </w:r>
      <w:r>
        <w:rPr>
          <w:rFonts w:hint="eastAsia"/>
          <w:szCs w:val="21"/>
        </w:rPr>
        <w:t>」の</w:t>
      </w:r>
      <w:r w:rsidR="001E382B" w:rsidRPr="001E382B">
        <w:rPr>
          <w:rFonts w:hint="eastAsia"/>
          <w:szCs w:val="21"/>
        </w:rPr>
        <w:t>入札説明書等に対する第２回質問への回答に係る</w:t>
      </w:r>
      <w:r>
        <w:rPr>
          <w:rFonts w:hint="eastAsia"/>
          <w:szCs w:val="21"/>
        </w:rPr>
        <w:t>追加資料について次のとおり閲覧を申し込みます。</w:t>
      </w:r>
    </w:p>
    <w:p w:rsidR="002821D0" w:rsidRPr="00901793" w:rsidRDefault="002821D0" w:rsidP="002821D0"/>
    <w:p w:rsidR="002821D0" w:rsidRPr="00864295" w:rsidRDefault="002821D0" w:rsidP="002821D0">
      <w:pPr>
        <w:rPr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6592"/>
      </w:tblGrid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Pr="00381FEB" w:rsidRDefault="001E382B" w:rsidP="00A440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グループ名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Default="001E382B" w:rsidP="00A440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代表企業</w:t>
            </w:r>
          </w:p>
          <w:p w:rsidR="001E382B" w:rsidRPr="00381FEB" w:rsidRDefault="001E382B" w:rsidP="00A440E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  <w:bookmarkStart w:id="0" w:name="_GoBack"/>
            <w:bookmarkEnd w:id="0"/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760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 w:rsidRPr="00381FE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</w:p>
        </w:tc>
      </w:tr>
      <w:tr w:rsidR="002821D0" w:rsidRPr="00381FEB" w:rsidTr="00A440EF">
        <w:trPr>
          <w:trHeight w:val="1237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21D0" w:rsidRPr="00381FEB" w:rsidRDefault="002821D0" w:rsidP="00A440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来庁日時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1D0" w:rsidRPr="00381FEB" w:rsidRDefault="002821D0" w:rsidP="00A440EF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月　　　　日　　　　時</w:t>
            </w:r>
          </w:p>
        </w:tc>
      </w:tr>
    </w:tbl>
    <w:p w:rsidR="002F1CE8" w:rsidRPr="00B01035" w:rsidRDefault="002F1CE8" w:rsidP="00B01035">
      <w:pPr>
        <w:spacing w:line="240" w:lineRule="exact"/>
        <w:jc w:val="left"/>
        <w:rPr>
          <w:rFonts w:hAnsi="ＭＳ 明朝"/>
          <w:sz w:val="18"/>
          <w:szCs w:val="18"/>
        </w:rPr>
      </w:pPr>
    </w:p>
    <w:sectPr w:rsidR="002F1CE8" w:rsidRPr="00B01035" w:rsidSect="00A647BA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D0"/>
    <w:rsid w:val="001E382B"/>
    <w:rsid w:val="002821D0"/>
    <w:rsid w:val="002F1CE8"/>
    <w:rsid w:val="00A647BA"/>
    <w:rsid w:val="00B01035"/>
    <w:rsid w:val="00C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187EB"/>
  <w15:chartTrackingRefBased/>
  <w15:docId w15:val="{F252E5B9-ED62-49EA-AF3D-506F0305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D0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隆之</dc:creator>
  <cp:keywords/>
  <dc:description/>
  <cp:lastModifiedBy>松本　隆之</cp:lastModifiedBy>
  <cp:revision>3</cp:revision>
  <dcterms:created xsi:type="dcterms:W3CDTF">2017-10-13T00:53:00Z</dcterms:created>
  <dcterms:modified xsi:type="dcterms:W3CDTF">2017-12-07T00:30:00Z</dcterms:modified>
</cp:coreProperties>
</file>